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FE6683" w14:textId="77777777" w:rsidR="009A26C5" w:rsidRDefault="009A26C5" w:rsidP="009A26C5"/>
    <w:p w14:paraId="6AAF91D2" w14:textId="77777777" w:rsidR="00AB2CBC" w:rsidRDefault="00AB2CBC">
      <w:pPr>
        <w:jc w:val="both"/>
      </w:pPr>
    </w:p>
    <w:tbl>
      <w:tblPr>
        <w:tblStyle w:val="TableGrid"/>
        <w:tblW w:w="9099" w:type="dxa"/>
        <w:jc w:val="center"/>
        <w:tblBorders>
          <w:top w:val="threeDEngrave" w:sz="24" w:space="0" w:color="auto"/>
          <w:left w:val="threeDEngrave" w:sz="24" w:space="0" w:color="auto"/>
          <w:bottom w:val="threeDEngrave" w:sz="24" w:space="0" w:color="auto"/>
          <w:right w:val="threeDEngrave" w:sz="24" w:space="0" w:color="auto"/>
          <w:insideH w:val="threeDEngrave" w:sz="24" w:space="0" w:color="auto"/>
          <w:insideV w:val="threeDEngrave" w:sz="24" w:space="0" w:color="auto"/>
        </w:tblBorders>
        <w:tblLook w:val="04A0" w:firstRow="1" w:lastRow="0" w:firstColumn="1" w:lastColumn="0" w:noHBand="0" w:noVBand="1"/>
      </w:tblPr>
      <w:tblGrid>
        <w:gridCol w:w="9099"/>
      </w:tblGrid>
      <w:tr w:rsidR="00AB2CBC" w:rsidRPr="00B05091" w14:paraId="082EBACE" w14:textId="77777777" w:rsidTr="00AF7D1C">
        <w:trPr>
          <w:jc w:val="center"/>
        </w:trPr>
        <w:tc>
          <w:tcPr>
            <w:tcW w:w="9099" w:type="dxa"/>
          </w:tcPr>
          <w:p w14:paraId="6C7A0439" w14:textId="77777777" w:rsidR="00AB2CBC" w:rsidRPr="0077623A" w:rsidRDefault="00AB2CBC" w:rsidP="00AF7D1C">
            <w:pPr>
              <w:jc w:val="center"/>
              <w:rPr>
                <w:rFonts w:asciiTheme="majorBidi" w:hAnsiTheme="majorBidi" w:cstheme="majorBidi"/>
                <w:b/>
                <w:szCs w:val="2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197"/>
              <w:gridCol w:w="7671"/>
            </w:tblGrid>
            <w:tr w:rsidR="00AB2CBC" w:rsidRPr="00390F24" w14:paraId="7179E882" w14:textId="77777777" w:rsidTr="00AF7D1C">
              <w:trPr>
                <w:trHeight w:val="908"/>
              </w:trPr>
              <w:tc>
                <w:tcPr>
                  <w:tcW w:w="1197" w:type="dxa"/>
                </w:tcPr>
                <w:p w14:paraId="2000DDDE" w14:textId="77777777" w:rsidR="00AB2CBC" w:rsidRPr="00390F24" w:rsidRDefault="00AB2CBC" w:rsidP="00AF7D1C">
                  <w:pPr>
                    <w:jc w:val="center"/>
                    <w:rPr>
                      <w:rFonts w:asciiTheme="majorBidi" w:hAnsiTheme="majorBidi" w:cstheme="majorBidi"/>
                      <w:b/>
                      <w:szCs w:val="20"/>
                      <w:shd w:val="clear" w:color="auto" w:fill="F2F2F2" w:themeFill="background1" w:themeFillShade="F2"/>
                    </w:rPr>
                  </w:pPr>
                  <w:r w:rsidRPr="00390F24">
                    <w:rPr>
                      <w:rFonts w:asciiTheme="majorBidi" w:hAnsiTheme="majorBidi" w:cstheme="majorBidi"/>
                      <w:b/>
                      <w:noProof/>
                      <w:szCs w:val="20"/>
                    </w:rPr>
                    <w:drawing>
                      <wp:anchor distT="0" distB="0" distL="114300" distR="114300" simplePos="0" relativeHeight="251661312" behindDoc="0" locked="0" layoutInCell="1" allowOverlap="1" wp14:anchorId="216A5BF4" wp14:editId="08567703">
                        <wp:simplePos x="0" y="0"/>
                        <wp:positionH relativeFrom="column">
                          <wp:posOffset>33020</wp:posOffset>
                        </wp:positionH>
                        <wp:positionV relativeFrom="paragraph">
                          <wp:posOffset>24765</wp:posOffset>
                        </wp:positionV>
                        <wp:extent cx="534009" cy="525345"/>
                        <wp:effectExtent l="0" t="0" r="0" b="0"/>
                        <wp:wrapNone/>
                        <wp:docPr id="2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34009" cy="52534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7671" w:type="dxa"/>
                </w:tcPr>
                <w:p w14:paraId="5C4C5B7F" w14:textId="77777777" w:rsidR="00AB2CBC" w:rsidRPr="00272D2D" w:rsidRDefault="00AB2CBC" w:rsidP="00272D2D">
                  <w:pPr>
                    <w:pStyle w:val="Heading2"/>
                    <w:jc w:val="center"/>
                    <w:outlineLvl w:val="1"/>
                    <w:rPr>
                      <w:b/>
                      <w:color w:val="000000" w:themeColor="text1"/>
                      <w:sz w:val="36"/>
                      <w:szCs w:val="36"/>
                    </w:rPr>
                  </w:pPr>
                  <w:r w:rsidRPr="00272D2D">
                    <w:rPr>
                      <w:b/>
                      <w:color w:val="000000" w:themeColor="text1"/>
                    </w:rPr>
                    <w:t>COLLEGE OF AGRICULTURE</w:t>
                  </w:r>
                </w:p>
                <w:p w14:paraId="785F0CC5" w14:textId="77777777" w:rsidR="00AB2CBC" w:rsidRPr="00272D2D" w:rsidRDefault="00AB2CBC" w:rsidP="00272D2D">
                  <w:pPr>
                    <w:pStyle w:val="Heading2"/>
                    <w:jc w:val="center"/>
                    <w:outlineLvl w:val="1"/>
                    <w:rPr>
                      <w:b/>
                      <w:i/>
                      <w:iCs/>
                      <w:color w:val="000000" w:themeColor="text1"/>
                      <w:sz w:val="36"/>
                      <w:szCs w:val="36"/>
                      <w:shd w:val="clear" w:color="auto" w:fill="F2F2F2" w:themeFill="background1" w:themeFillShade="F2"/>
                    </w:rPr>
                  </w:pPr>
                  <w:r w:rsidRPr="00272D2D">
                    <w:rPr>
                      <w:b/>
                      <w:i/>
                      <w:iCs/>
                      <w:color w:val="000000" w:themeColor="text1"/>
                    </w:rPr>
                    <w:t>(A CONSTITUENT COLLEGE OF UNIVERSITY OF SARGODHA)</w:t>
                  </w:r>
                </w:p>
              </w:tc>
            </w:tr>
          </w:tbl>
          <w:p w14:paraId="6CD9C8AC" w14:textId="77777777" w:rsidR="00AB2CBC" w:rsidRPr="00390F24" w:rsidRDefault="00AB2CBC" w:rsidP="00AF7D1C">
            <w:pPr>
              <w:jc w:val="center"/>
              <w:rPr>
                <w:rFonts w:asciiTheme="majorBidi" w:hAnsiTheme="majorBidi" w:cstheme="majorBidi"/>
                <w:b/>
                <w:szCs w:val="20"/>
                <w:shd w:val="clear" w:color="auto" w:fill="FFFFFF" w:themeFill="background1"/>
              </w:rPr>
            </w:pPr>
          </w:p>
          <w:p w14:paraId="79F45BA7" w14:textId="77777777" w:rsidR="00AB2CBC" w:rsidRPr="00390F24" w:rsidRDefault="00AB2CBC" w:rsidP="00AF7D1C">
            <w:pPr>
              <w:jc w:val="center"/>
              <w:rPr>
                <w:rFonts w:asciiTheme="majorBidi" w:hAnsiTheme="majorBidi" w:cstheme="majorBidi"/>
                <w:b/>
                <w:szCs w:val="20"/>
              </w:rPr>
            </w:pPr>
            <w:r w:rsidRPr="00390F24">
              <w:rPr>
                <w:rFonts w:asciiTheme="majorBidi" w:hAnsiTheme="majorBidi" w:cstheme="majorBidi"/>
                <w:b/>
                <w:sz w:val="32"/>
                <w:szCs w:val="32"/>
                <w:shd w:val="clear" w:color="auto" w:fill="FFFFFF" w:themeFill="background1"/>
              </w:rPr>
              <w:t>TENDER NOTICE</w:t>
            </w:r>
          </w:p>
          <w:p w14:paraId="2E6D0889" w14:textId="4FBE2E09" w:rsidR="00AB2CBC" w:rsidRPr="00390F24" w:rsidRDefault="00AB2CBC" w:rsidP="00AF7D1C">
            <w:pPr>
              <w:jc w:val="both"/>
              <w:rPr>
                <w:rFonts w:asciiTheme="majorBidi" w:hAnsiTheme="majorBidi" w:cstheme="majorBidi"/>
                <w:b/>
              </w:rPr>
            </w:pPr>
            <w:r w:rsidRPr="00390F24">
              <w:rPr>
                <w:rFonts w:asciiTheme="majorBidi" w:hAnsiTheme="majorBidi" w:cstheme="majorBidi"/>
              </w:rPr>
              <w:t xml:space="preserve">College of Agriculture </w:t>
            </w:r>
            <w:r w:rsidR="004058E8">
              <w:rPr>
                <w:rFonts w:asciiTheme="majorBidi" w:hAnsiTheme="majorBidi" w:cstheme="majorBidi"/>
              </w:rPr>
              <w:t>(</w:t>
            </w:r>
            <w:r w:rsidRPr="00390F24">
              <w:rPr>
                <w:rFonts w:asciiTheme="majorBidi" w:hAnsiTheme="majorBidi" w:cstheme="majorBidi"/>
              </w:rPr>
              <w:t>constitute College of University of Sargodha, Sargodha</w:t>
            </w:r>
            <w:r w:rsidR="004058E8">
              <w:rPr>
                <w:rFonts w:asciiTheme="majorBidi" w:hAnsiTheme="majorBidi" w:cstheme="majorBidi"/>
              </w:rPr>
              <w:t>)</w:t>
            </w:r>
            <w:r w:rsidRPr="00390F24">
              <w:rPr>
                <w:rFonts w:asciiTheme="majorBidi" w:hAnsiTheme="majorBidi" w:cstheme="majorBidi"/>
              </w:rPr>
              <w:t xml:space="preserve">. intends to invite bids from well-established, reputed and GST Registered firms for the Provision of the </w:t>
            </w:r>
            <w:r w:rsidR="00272D2D">
              <w:rPr>
                <w:rFonts w:asciiTheme="majorBidi" w:hAnsiTheme="majorBidi" w:cstheme="majorBidi"/>
              </w:rPr>
              <w:t>(</w:t>
            </w:r>
            <w:r>
              <w:rPr>
                <w:rFonts w:asciiTheme="majorBidi" w:hAnsiTheme="majorBidi" w:cstheme="majorBidi"/>
              </w:rPr>
              <w:t>Lab Equipment</w:t>
            </w:r>
            <w:r w:rsidR="00272D2D">
              <w:rPr>
                <w:rFonts w:asciiTheme="majorBidi" w:hAnsiTheme="majorBidi" w:cstheme="majorBidi"/>
              </w:rPr>
              <w:t>)</w:t>
            </w:r>
            <w:r>
              <w:rPr>
                <w:rFonts w:asciiTheme="majorBidi" w:hAnsiTheme="majorBidi" w:cstheme="majorBidi"/>
              </w:rPr>
              <w:t xml:space="preserve"> </w:t>
            </w:r>
            <w:r w:rsidR="00C832F9">
              <w:rPr>
                <w:rFonts w:asciiTheme="majorBidi" w:hAnsiTheme="majorBidi" w:cstheme="majorBidi"/>
              </w:rPr>
              <w:t xml:space="preserve">under HEC funded project </w:t>
            </w:r>
            <w:r>
              <w:rPr>
                <w:rFonts w:asciiTheme="majorBidi" w:hAnsiTheme="majorBidi" w:cstheme="majorBidi"/>
              </w:rPr>
              <w:t xml:space="preserve">for the </w:t>
            </w:r>
            <w:r w:rsidR="00C832F9">
              <w:rPr>
                <w:rFonts w:asciiTheme="majorBidi" w:hAnsiTheme="majorBidi" w:cstheme="majorBidi"/>
              </w:rPr>
              <w:t xml:space="preserve">Department of </w:t>
            </w:r>
            <w:r w:rsidR="00351A66">
              <w:rPr>
                <w:rFonts w:asciiTheme="majorBidi" w:hAnsiTheme="majorBidi" w:cstheme="majorBidi"/>
              </w:rPr>
              <w:t xml:space="preserve">PBG </w:t>
            </w:r>
            <w:r w:rsidRPr="00390F24">
              <w:rPr>
                <w:rFonts w:asciiTheme="majorBidi" w:hAnsiTheme="majorBidi" w:cstheme="majorBidi"/>
              </w:rPr>
              <w:t>in College of Agriculture, University of Sargodha</w:t>
            </w:r>
          </w:p>
          <w:tbl>
            <w:tblPr>
              <w:tblStyle w:val="TableGrid"/>
              <w:tblW w:w="8708" w:type="dxa"/>
              <w:tblInd w:w="165" w:type="dxa"/>
              <w:tblLook w:val="04A0" w:firstRow="1" w:lastRow="0" w:firstColumn="1" w:lastColumn="0" w:noHBand="0" w:noVBand="1"/>
            </w:tblPr>
            <w:tblGrid>
              <w:gridCol w:w="670"/>
              <w:gridCol w:w="2002"/>
              <w:gridCol w:w="705"/>
              <w:gridCol w:w="1431"/>
              <w:gridCol w:w="1187"/>
              <w:gridCol w:w="1177"/>
              <w:gridCol w:w="1536"/>
            </w:tblGrid>
            <w:tr w:rsidR="00AB2CBC" w:rsidRPr="00390F24" w14:paraId="21189295" w14:textId="77777777" w:rsidTr="00AF7D1C">
              <w:trPr>
                <w:trHeight w:val="681"/>
              </w:trPr>
              <w:tc>
                <w:tcPr>
                  <w:tcW w:w="670" w:type="dxa"/>
                  <w:shd w:val="clear" w:color="auto" w:fill="F2F2F2" w:themeFill="background1" w:themeFillShade="F2"/>
                  <w:vAlign w:val="center"/>
                </w:tcPr>
                <w:p w14:paraId="27ED34C8" w14:textId="77777777" w:rsidR="00AB2CBC" w:rsidRPr="00390F24" w:rsidRDefault="00AB2CBC" w:rsidP="00AF7D1C">
                  <w:pPr>
                    <w:jc w:val="center"/>
                    <w:rPr>
                      <w:rFonts w:asciiTheme="majorBidi" w:hAnsiTheme="majorBidi" w:cstheme="majorBidi"/>
                      <w:b/>
                    </w:rPr>
                  </w:pPr>
                  <w:r w:rsidRPr="00390F24">
                    <w:rPr>
                      <w:rFonts w:asciiTheme="majorBidi" w:hAnsiTheme="majorBidi" w:cstheme="majorBidi"/>
                      <w:b/>
                    </w:rPr>
                    <w:t>Ser.</w:t>
                  </w:r>
                </w:p>
              </w:tc>
              <w:tc>
                <w:tcPr>
                  <w:tcW w:w="2002" w:type="dxa"/>
                  <w:shd w:val="clear" w:color="auto" w:fill="F2F2F2" w:themeFill="background1" w:themeFillShade="F2"/>
                  <w:vAlign w:val="center"/>
                </w:tcPr>
                <w:p w14:paraId="520E9B4C" w14:textId="77777777" w:rsidR="00AB2CBC" w:rsidRPr="00390F24" w:rsidRDefault="00AB2CBC" w:rsidP="00AF7D1C">
                  <w:pPr>
                    <w:jc w:val="center"/>
                    <w:rPr>
                      <w:rFonts w:asciiTheme="majorBidi" w:hAnsiTheme="majorBidi" w:cstheme="majorBidi"/>
                      <w:b/>
                    </w:rPr>
                  </w:pPr>
                  <w:r w:rsidRPr="00390F24">
                    <w:rPr>
                      <w:rFonts w:asciiTheme="majorBidi" w:hAnsiTheme="majorBidi" w:cstheme="majorBidi"/>
                      <w:b/>
                    </w:rPr>
                    <w:t>Name of Items</w:t>
                  </w:r>
                </w:p>
              </w:tc>
              <w:tc>
                <w:tcPr>
                  <w:tcW w:w="705" w:type="dxa"/>
                  <w:shd w:val="clear" w:color="auto" w:fill="F2F2F2" w:themeFill="background1" w:themeFillShade="F2"/>
                  <w:vAlign w:val="center"/>
                </w:tcPr>
                <w:p w14:paraId="156886C2" w14:textId="77777777" w:rsidR="00AB2CBC" w:rsidRPr="00390F24" w:rsidRDefault="00AB2CBC" w:rsidP="00AF7D1C">
                  <w:pPr>
                    <w:jc w:val="center"/>
                    <w:rPr>
                      <w:rFonts w:asciiTheme="majorBidi" w:hAnsiTheme="majorBidi" w:cstheme="majorBidi"/>
                      <w:b/>
                    </w:rPr>
                  </w:pPr>
                  <w:r w:rsidRPr="00390F24">
                    <w:rPr>
                      <w:rFonts w:asciiTheme="majorBidi" w:hAnsiTheme="majorBidi" w:cstheme="majorBidi"/>
                      <w:b/>
                    </w:rPr>
                    <w:t>Qty.</w:t>
                  </w:r>
                </w:p>
              </w:tc>
              <w:tc>
                <w:tcPr>
                  <w:tcW w:w="1431" w:type="dxa"/>
                  <w:shd w:val="clear" w:color="auto" w:fill="F2F2F2" w:themeFill="background1" w:themeFillShade="F2"/>
                  <w:vAlign w:val="center"/>
                </w:tcPr>
                <w:p w14:paraId="66067347" w14:textId="77777777" w:rsidR="00AB2CBC" w:rsidRPr="00390F24" w:rsidRDefault="00AB2CBC" w:rsidP="00AF7D1C">
                  <w:pPr>
                    <w:jc w:val="center"/>
                    <w:rPr>
                      <w:rFonts w:asciiTheme="majorBidi" w:hAnsiTheme="majorBidi" w:cstheme="majorBidi"/>
                      <w:b/>
                    </w:rPr>
                  </w:pPr>
                  <w:r w:rsidRPr="00390F24">
                    <w:rPr>
                      <w:rFonts w:asciiTheme="majorBidi" w:hAnsiTheme="majorBidi" w:cstheme="majorBidi"/>
                      <w:b/>
                    </w:rPr>
                    <w:t>Estimated Cost C&amp; F</w:t>
                  </w:r>
                </w:p>
              </w:tc>
              <w:tc>
                <w:tcPr>
                  <w:tcW w:w="1187" w:type="dxa"/>
                  <w:shd w:val="clear" w:color="auto" w:fill="F2F2F2" w:themeFill="background1" w:themeFillShade="F2"/>
                  <w:vAlign w:val="center"/>
                </w:tcPr>
                <w:p w14:paraId="20814A7B" w14:textId="77777777" w:rsidR="00AB2CBC" w:rsidRPr="00390F24" w:rsidRDefault="00AB2CBC" w:rsidP="00AF7D1C">
                  <w:pPr>
                    <w:jc w:val="center"/>
                    <w:rPr>
                      <w:rFonts w:asciiTheme="majorBidi" w:hAnsiTheme="majorBidi" w:cstheme="majorBidi"/>
                      <w:b/>
                    </w:rPr>
                  </w:pPr>
                  <w:r w:rsidRPr="00390F24">
                    <w:rPr>
                      <w:rFonts w:asciiTheme="majorBidi" w:hAnsiTheme="majorBidi" w:cstheme="majorBidi"/>
                      <w:b/>
                    </w:rPr>
                    <w:t xml:space="preserve">Tender </w:t>
                  </w:r>
                  <w:r>
                    <w:rPr>
                      <w:rFonts w:asciiTheme="majorBidi" w:hAnsiTheme="majorBidi" w:cstheme="majorBidi"/>
                      <w:b/>
                    </w:rPr>
                    <w:t xml:space="preserve">Document </w:t>
                  </w:r>
                  <w:r w:rsidRPr="00390F24">
                    <w:rPr>
                      <w:rFonts w:asciiTheme="majorBidi" w:hAnsiTheme="majorBidi" w:cstheme="majorBidi"/>
                      <w:b/>
                    </w:rPr>
                    <w:t>Fee</w:t>
                  </w:r>
                </w:p>
              </w:tc>
              <w:tc>
                <w:tcPr>
                  <w:tcW w:w="1177" w:type="dxa"/>
                  <w:shd w:val="clear" w:color="auto" w:fill="F2F2F2" w:themeFill="background1" w:themeFillShade="F2"/>
                  <w:vAlign w:val="center"/>
                </w:tcPr>
                <w:p w14:paraId="1B130270" w14:textId="77777777" w:rsidR="00AB2CBC" w:rsidRPr="00390F24" w:rsidRDefault="00AB2CBC" w:rsidP="00AF7D1C">
                  <w:pPr>
                    <w:jc w:val="center"/>
                    <w:rPr>
                      <w:rFonts w:asciiTheme="majorBidi" w:hAnsiTheme="majorBidi" w:cstheme="majorBidi"/>
                      <w:b/>
                    </w:rPr>
                  </w:pPr>
                  <w:r>
                    <w:rPr>
                      <w:rFonts w:asciiTheme="majorBidi" w:hAnsiTheme="majorBidi" w:cstheme="majorBidi"/>
                      <w:b/>
                    </w:rPr>
                    <w:t>Bid Security</w:t>
                  </w:r>
                </w:p>
              </w:tc>
              <w:tc>
                <w:tcPr>
                  <w:tcW w:w="1536" w:type="dxa"/>
                  <w:shd w:val="clear" w:color="auto" w:fill="F2F2F2" w:themeFill="background1" w:themeFillShade="F2"/>
                </w:tcPr>
                <w:p w14:paraId="43514D8A" w14:textId="77777777" w:rsidR="00AB2CBC" w:rsidRPr="00390F24" w:rsidRDefault="00AB2CBC" w:rsidP="00AF7D1C">
                  <w:pPr>
                    <w:jc w:val="center"/>
                    <w:rPr>
                      <w:rFonts w:asciiTheme="majorBidi" w:hAnsiTheme="majorBidi" w:cstheme="majorBidi"/>
                      <w:b/>
                    </w:rPr>
                  </w:pPr>
                  <w:r w:rsidRPr="00390F24">
                    <w:rPr>
                      <w:rFonts w:asciiTheme="majorBidi" w:hAnsiTheme="majorBidi" w:cstheme="majorBidi"/>
                      <w:b/>
                    </w:rPr>
                    <w:t>Completion Time</w:t>
                  </w:r>
                </w:p>
              </w:tc>
            </w:tr>
            <w:tr w:rsidR="00AB2CBC" w:rsidRPr="00390F24" w14:paraId="340EC7E6" w14:textId="77777777" w:rsidTr="00AF7D1C">
              <w:trPr>
                <w:cantSplit/>
                <w:trHeight w:val="543"/>
              </w:trPr>
              <w:tc>
                <w:tcPr>
                  <w:tcW w:w="670" w:type="dxa"/>
                  <w:vAlign w:val="center"/>
                </w:tcPr>
                <w:p w14:paraId="46BC23BD" w14:textId="77777777" w:rsidR="00AB2CBC" w:rsidRPr="00390F24" w:rsidRDefault="00AB2CBC" w:rsidP="00AF7D1C">
                  <w:pPr>
                    <w:jc w:val="center"/>
                    <w:rPr>
                      <w:rFonts w:asciiTheme="majorBidi" w:hAnsiTheme="majorBidi" w:cstheme="majorBidi"/>
                    </w:rPr>
                  </w:pPr>
                  <w:r w:rsidRPr="00390F24">
                    <w:rPr>
                      <w:rFonts w:asciiTheme="majorBidi" w:hAnsiTheme="majorBidi" w:cstheme="majorBidi"/>
                    </w:rPr>
                    <w:t>01</w:t>
                  </w:r>
                </w:p>
              </w:tc>
              <w:tc>
                <w:tcPr>
                  <w:tcW w:w="2002" w:type="dxa"/>
                  <w:vAlign w:val="center"/>
                </w:tcPr>
                <w:p w14:paraId="3AB3D9AF" w14:textId="6A3C4E2D" w:rsidR="00AB2CBC" w:rsidRPr="00390F24" w:rsidRDefault="004058E8" w:rsidP="004058E8">
                  <w:pPr>
                    <w:jc w:val="center"/>
                    <w:rPr>
                      <w:rFonts w:asciiTheme="majorBidi" w:hAnsiTheme="majorBidi" w:cstheme="majorBidi"/>
                    </w:rPr>
                  </w:pPr>
                  <w:r>
                    <w:rPr>
                      <w:rFonts w:asciiTheme="majorBidi" w:hAnsiTheme="majorBidi" w:cstheme="majorBidi"/>
                    </w:rPr>
                    <w:t>Lab Equipment</w:t>
                  </w:r>
                </w:p>
              </w:tc>
              <w:tc>
                <w:tcPr>
                  <w:tcW w:w="705" w:type="dxa"/>
                  <w:vAlign w:val="center"/>
                </w:tcPr>
                <w:p w14:paraId="20B2E81E" w14:textId="77777777" w:rsidR="00AB2CBC" w:rsidRPr="00390F24" w:rsidRDefault="00272D2D" w:rsidP="00AF7D1C">
                  <w:pPr>
                    <w:jc w:val="center"/>
                    <w:rPr>
                      <w:rFonts w:asciiTheme="majorBidi" w:hAnsiTheme="majorBidi" w:cstheme="majorBidi"/>
                    </w:rPr>
                  </w:pPr>
                  <w:r>
                    <w:rPr>
                      <w:rFonts w:asciiTheme="majorBidi" w:hAnsiTheme="majorBidi" w:cstheme="majorBidi"/>
                    </w:rPr>
                    <w:t>As per BOQ</w:t>
                  </w:r>
                </w:p>
              </w:tc>
              <w:tc>
                <w:tcPr>
                  <w:tcW w:w="1431" w:type="dxa"/>
                  <w:vAlign w:val="center"/>
                </w:tcPr>
                <w:p w14:paraId="0A7F7CB3" w14:textId="7C5E0BAE" w:rsidR="00AB2CBC" w:rsidRPr="00390F24" w:rsidRDefault="00AB2CBC" w:rsidP="004058E8">
                  <w:pPr>
                    <w:jc w:val="center"/>
                    <w:rPr>
                      <w:rFonts w:asciiTheme="majorBidi" w:hAnsiTheme="majorBidi" w:cstheme="majorBidi"/>
                    </w:rPr>
                  </w:pPr>
                  <w:r w:rsidRPr="00390F24">
                    <w:rPr>
                      <w:rFonts w:asciiTheme="majorBidi" w:hAnsiTheme="majorBidi" w:cstheme="majorBidi"/>
                    </w:rPr>
                    <w:t xml:space="preserve">Rs. </w:t>
                  </w:r>
                  <w:r w:rsidR="00351A66">
                    <w:rPr>
                      <w:rFonts w:asciiTheme="majorBidi" w:hAnsiTheme="majorBidi" w:cstheme="majorBidi"/>
                    </w:rPr>
                    <w:t>1</w:t>
                  </w:r>
                  <w:r w:rsidR="004058E8">
                    <w:rPr>
                      <w:rFonts w:asciiTheme="majorBidi" w:hAnsiTheme="majorBidi" w:cstheme="majorBidi"/>
                    </w:rPr>
                    <w:t>,</w:t>
                  </w:r>
                  <w:r w:rsidR="00351A66">
                    <w:rPr>
                      <w:rFonts w:asciiTheme="majorBidi" w:hAnsiTheme="majorBidi" w:cstheme="majorBidi"/>
                    </w:rPr>
                    <w:t>00</w:t>
                  </w:r>
                  <w:r>
                    <w:rPr>
                      <w:rFonts w:asciiTheme="majorBidi" w:hAnsiTheme="majorBidi" w:cstheme="majorBidi"/>
                    </w:rPr>
                    <w:t>,000</w:t>
                  </w:r>
                  <w:r w:rsidRPr="00390F24">
                    <w:rPr>
                      <w:rFonts w:asciiTheme="majorBidi" w:hAnsiTheme="majorBidi" w:cstheme="majorBidi"/>
                    </w:rPr>
                    <w:t>/-</w:t>
                  </w:r>
                </w:p>
              </w:tc>
              <w:tc>
                <w:tcPr>
                  <w:tcW w:w="1187" w:type="dxa"/>
                  <w:vAlign w:val="center"/>
                </w:tcPr>
                <w:p w14:paraId="57DFA289" w14:textId="77777777" w:rsidR="00AB2CBC" w:rsidRPr="00390F24" w:rsidRDefault="00AB2CBC" w:rsidP="00AF7D1C">
                  <w:pPr>
                    <w:jc w:val="center"/>
                    <w:rPr>
                      <w:rFonts w:asciiTheme="majorBidi" w:hAnsiTheme="majorBidi" w:cstheme="majorBidi"/>
                    </w:rPr>
                  </w:pPr>
                  <w:r w:rsidRPr="00390F24">
                    <w:rPr>
                      <w:rFonts w:asciiTheme="majorBidi" w:hAnsiTheme="majorBidi" w:cstheme="majorBidi"/>
                    </w:rPr>
                    <w:t xml:space="preserve">Rs. </w:t>
                  </w:r>
                  <w:r>
                    <w:rPr>
                      <w:rFonts w:asciiTheme="majorBidi" w:hAnsiTheme="majorBidi" w:cstheme="majorBidi"/>
                    </w:rPr>
                    <w:t>5</w:t>
                  </w:r>
                  <w:r w:rsidRPr="00390F24">
                    <w:rPr>
                      <w:rFonts w:asciiTheme="majorBidi" w:hAnsiTheme="majorBidi" w:cstheme="majorBidi"/>
                    </w:rPr>
                    <w:t>00/- DD / Pay Order In favor of Treasure UOS</w:t>
                  </w:r>
                </w:p>
                <w:p w14:paraId="396B54DC" w14:textId="77777777" w:rsidR="00AB2CBC" w:rsidRPr="00390F24" w:rsidRDefault="00AB2CBC" w:rsidP="00AF7D1C">
                  <w:pPr>
                    <w:jc w:val="center"/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1177" w:type="dxa"/>
                  <w:vAlign w:val="center"/>
                </w:tcPr>
                <w:p w14:paraId="65A355C2" w14:textId="77777777" w:rsidR="00AB2CBC" w:rsidRPr="00390F24" w:rsidRDefault="00AB2CBC" w:rsidP="00AF7D1C">
                  <w:pPr>
                    <w:jc w:val="center"/>
                    <w:rPr>
                      <w:rFonts w:asciiTheme="majorBidi" w:hAnsiTheme="majorBidi" w:cstheme="majorBidi"/>
                      <w:sz w:val="22"/>
                      <w:szCs w:val="22"/>
                    </w:rPr>
                  </w:pPr>
                  <w:r w:rsidRPr="00390F24">
                    <w:rPr>
                      <w:rFonts w:asciiTheme="majorBidi" w:hAnsiTheme="majorBidi" w:cstheme="majorBidi"/>
                      <w:sz w:val="22"/>
                      <w:szCs w:val="22"/>
                    </w:rPr>
                    <w:t xml:space="preserve">02% of total estimated cost </w:t>
                  </w:r>
                </w:p>
                <w:p w14:paraId="461DEB83" w14:textId="77777777" w:rsidR="00AB2CBC" w:rsidRPr="00390F24" w:rsidRDefault="00AB2CBC" w:rsidP="00AF7D1C">
                  <w:pPr>
                    <w:jc w:val="center"/>
                    <w:rPr>
                      <w:rFonts w:asciiTheme="majorBidi" w:hAnsiTheme="majorBidi" w:cstheme="majorBidi"/>
                      <w:sz w:val="22"/>
                      <w:szCs w:val="22"/>
                    </w:rPr>
                  </w:pPr>
                  <w:r w:rsidRPr="00390F24">
                    <w:rPr>
                      <w:rFonts w:asciiTheme="majorBidi" w:hAnsiTheme="majorBidi" w:cstheme="majorBidi"/>
                      <w:sz w:val="22"/>
                      <w:szCs w:val="22"/>
                    </w:rPr>
                    <w:t>In favor of Treasure UOS</w:t>
                  </w:r>
                </w:p>
              </w:tc>
              <w:tc>
                <w:tcPr>
                  <w:tcW w:w="1536" w:type="dxa"/>
                  <w:vAlign w:val="center"/>
                </w:tcPr>
                <w:p w14:paraId="04E0D9FC" w14:textId="4B2A514B" w:rsidR="00AB2CBC" w:rsidRDefault="00CC08FD" w:rsidP="00AF7D1C">
                  <w:pPr>
                    <w:jc w:val="center"/>
                    <w:rPr>
                      <w:rFonts w:asciiTheme="majorBidi" w:hAnsiTheme="majorBidi" w:cstheme="majorBidi"/>
                      <w:sz w:val="22"/>
                      <w:szCs w:val="22"/>
                    </w:rPr>
                  </w:pPr>
                  <w:r>
                    <w:rPr>
                      <w:rFonts w:asciiTheme="majorBidi" w:hAnsiTheme="majorBidi" w:cstheme="majorBidi"/>
                      <w:sz w:val="22"/>
                      <w:szCs w:val="22"/>
                    </w:rPr>
                    <w:t>15</w:t>
                  </w:r>
                  <w:r w:rsidR="00AB2CBC" w:rsidRPr="00390F24">
                    <w:rPr>
                      <w:rFonts w:asciiTheme="majorBidi" w:hAnsiTheme="majorBidi" w:cstheme="majorBidi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Theme="majorBidi" w:hAnsiTheme="majorBidi" w:cstheme="majorBidi"/>
                      <w:sz w:val="22"/>
                      <w:szCs w:val="22"/>
                    </w:rPr>
                    <w:t>days</w:t>
                  </w:r>
                </w:p>
                <w:p w14:paraId="41174069" w14:textId="77777777" w:rsidR="00AB2CBC" w:rsidRPr="00390F24" w:rsidRDefault="00AB2CBC" w:rsidP="00AF7D1C">
                  <w:pPr>
                    <w:jc w:val="center"/>
                    <w:rPr>
                      <w:rFonts w:asciiTheme="majorBidi" w:hAnsiTheme="majorBidi" w:cstheme="majorBidi"/>
                      <w:sz w:val="22"/>
                      <w:szCs w:val="22"/>
                    </w:rPr>
                  </w:pPr>
                  <w:r>
                    <w:rPr>
                      <w:rFonts w:asciiTheme="majorBidi" w:hAnsiTheme="majorBidi" w:cstheme="majorBidi"/>
                      <w:sz w:val="22"/>
                      <w:szCs w:val="22"/>
                    </w:rPr>
                    <w:t>from the issuance of Supply Order</w:t>
                  </w:r>
                </w:p>
              </w:tc>
            </w:tr>
          </w:tbl>
          <w:p w14:paraId="36178E88" w14:textId="77777777" w:rsidR="00AB2CBC" w:rsidRPr="00390F24" w:rsidRDefault="00AB2CBC" w:rsidP="00AF7D1C">
            <w:pPr>
              <w:jc w:val="both"/>
              <w:rPr>
                <w:rFonts w:asciiTheme="majorBidi" w:hAnsiTheme="majorBidi" w:cstheme="majorBidi"/>
                <w:b/>
                <w:szCs w:val="20"/>
                <w:u w:val="single"/>
              </w:rPr>
            </w:pPr>
          </w:p>
          <w:p w14:paraId="40C3D84A" w14:textId="77777777" w:rsidR="00AB2CBC" w:rsidRPr="00390F24" w:rsidRDefault="00AB2CBC" w:rsidP="00AF7D1C">
            <w:pPr>
              <w:jc w:val="both"/>
              <w:rPr>
                <w:rFonts w:asciiTheme="majorBidi" w:hAnsiTheme="majorBidi" w:cstheme="majorBidi"/>
                <w:b/>
                <w:u w:val="single"/>
              </w:rPr>
            </w:pPr>
            <w:r w:rsidRPr="00390F24">
              <w:rPr>
                <w:rFonts w:asciiTheme="majorBidi" w:hAnsiTheme="majorBidi" w:cstheme="majorBidi"/>
                <w:b/>
                <w:u w:val="single"/>
              </w:rPr>
              <w:t xml:space="preserve">Terms &amp; </w:t>
            </w:r>
            <w:proofErr w:type="gramStart"/>
            <w:r w:rsidRPr="00390F24">
              <w:rPr>
                <w:rFonts w:asciiTheme="majorBidi" w:hAnsiTheme="majorBidi" w:cstheme="majorBidi"/>
                <w:b/>
                <w:u w:val="single"/>
              </w:rPr>
              <w:t>Conditions:-</w:t>
            </w:r>
            <w:proofErr w:type="gramEnd"/>
          </w:p>
          <w:p w14:paraId="344D6367" w14:textId="77777777" w:rsidR="00AB2CBC" w:rsidRPr="00390F24" w:rsidRDefault="00AB2CBC" w:rsidP="00AB2CBC">
            <w:pPr>
              <w:numPr>
                <w:ilvl w:val="0"/>
                <w:numId w:val="2"/>
              </w:numPr>
              <w:jc w:val="lowKashida"/>
              <w:rPr>
                <w:rFonts w:asciiTheme="majorBidi" w:hAnsiTheme="majorBidi" w:cstheme="majorBidi"/>
                <w:b/>
                <w:bCs/>
                <w:szCs w:val="32"/>
                <w:u w:val="single"/>
              </w:rPr>
            </w:pPr>
            <w:r w:rsidRPr="00390F24">
              <w:rPr>
                <w:rFonts w:asciiTheme="majorBidi" w:hAnsiTheme="majorBidi" w:cstheme="majorBidi"/>
                <w:szCs w:val="32"/>
              </w:rPr>
              <w:t xml:space="preserve">Rates should be quoted including </w:t>
            </w:r>
            <w:r>
              <w:rPr>
                <w:rFonts w:asciiTheme="majorBidi" w:hAnsiTheme="majorBidi" w:cstheme="majorBidi"/>
                <w:szCs w:val="32"/>
              </w:rPr>
              <w:t xml:space="preserve">all </w:t>
            </w:r>
            <w:r w:rsidRPr="00390F24">
              <w:rPr>
                <w:rFonts w:asciiTheme="majorBidi" w:hAnsiTheme="majorBidi" w:cstheme="majorBidi"/>
                <w:szCs w:val="32"/>
              </w:rPr>
              <w:t>taxes (if applicable).</w:t>
            </w:r>
          </w:p>
          <w:p w14:paraId="17EB3C10" w14:textId="77777777" w:rsidR="00AB2CBC" w:rsidRPr="00390F24" w:rsidRDefault="00AB2CBC" w:rsidP="00AB2CBC">
            <w:pPr>
              <w:numPr>
                <w:ilvl w:val="0"/>
                <w:numId w:val="2"/>
              </w:numPr>
              <w:jc w:val="lowKashida"/>
              <w:rPr>
                <w:rFonts w:asciiTheme="majorBidi" w:hAnsiTheme="majorBidi" w:cstheme="majorBidi"/>
                <w:szCs w:val="32"/>
              </w:rPr>
            </w:pPr>
            <w:r w:rsidRPr="00390F24">
              <w:rPr>
                <w:rFonts w:asciiTheme="majorBidi" w:hAnsiTheme="majorBidi" w:cstheme="majorBidi"/>
                <w:szCs w:val="32"/>
              </w:rPr>
              <w:t xml:space="preserve">Warranty period and other details of after sale services may also be recorded </w:t>
            </w:r>
            <w:r>
              <w:rPr>
                <w:rFonts w:asciiTheme="majorBidi" w:hAnsiTheme="majorBidi" w:cstheme="majorBidi"/>
                <w:szCs w:val="32"/>
              </w:rPr>
              <w:t>i</w:t>
            </w:r>
            <w:r w:rsidRPr="00390F24">
              <w:rPr>
                <w:rFonts w:asciiTheme="majorBidi" w:hAnsiTheme="majorBidi" w:cstheme="majorBidi"/>
                <w:szCs w:val="32"/>
              </w:rPr>
              <w:t>n tender.</w:t>
            </w:r>
          </w:p>
          <w:p w14:paraId="366BFCE4" w14:textId="77777777" w:rsidR="00AB2CBC" w:rsidRPr="00390F24" w:rsidRDefault="00AB2CBC" w:rsidP="00AB2CBC">
            <w:pPr>
              <w:numPr>
                <w:ilvl w:val="0"/>
                <w:numId w:val="2"/>
              </w:numPr>
              <w:jc w:val="lowKashida"/>
              <w:rPr>
                <w:rFonts w:asciiTheme="majorBidi" w:hAnsiTheme="majorBidi" w:cstheme="majorBidi"/>
                <w:szCs w:val="32"/>
              </w:rPr>
            </w:pPr>
            <w:r>
              <w:rPr>
                <w:rFonts w:asciiTheme="majorBidi" w:hAnsiTheme="majorBidi" w:cstheme="majorBidi"/>
                <w:szCs w:val="32"/>
              </w:rPr>
              <w:t xml:space="preserve">Detailed </w:t>
            </w:r>
            <w:r w:rsidRPr="00390F24">
              <w:rPr>
                <w:rFonts w:asciiTheme="majorBidi" w:hAnsiTheme="majorBidi" w:cstheme="majorBidi"/>
                <w:szCs w:val="32"/>
              </w:rPr>
              <w:t xml:space="preserve">Tender document </w:t>
            </w:r>
            <w:r>
              <w:rPr>
                <w:rFonts w:asciiTheme="majorBidi" w:hAnsiTheme="majorBidi" w:cstheme="majorBidi"/>
                <w:szCs w:val="32"/>
              </w:rPr>
              <w:t xml:space="preserve">are </w:t>
            </w:r>
            <w:r w:rsidRPr="00390F24">
              <w:rPr>
                <w:rFonts w:asciiTheme="majorBidi" w:hAnsiTheme="majorBidi" w:cstheme="majorBidi"/>
                <w:szCs w:val="32"/>
              </w:rPr>
              <w:t xml:space="preserve">available </w:t>
            </w:r>
            <w:r>
              <w:rPr>
                <w:rFonts w:asciiTheme="majorBidi" w:hAnsiTheme="majorBidi" w:cstheme="majorBidi"/>
                <w:szCs w:val="32"/>
              </w:rPr>
              <w:t xml:space="preserve">immediately after publication of this notice </w:t>
            </w:r>
            <w:r w:rsidRPr="00390F24">
              <w:rPr>
                <w:rFonts w:asciiTheme="majorBidi" w:hAnsiTheme="majorBidi" w:cstheme="majorBidi"/>
                <w:szCs w:val="32"/>
              </w:rPr>
              <w:t xml:space="preserve">from the Office of undersigned, on written request on proper letter head of the firm (Photocopy/computer print shall not be accepted). </w:t>
            </w:r>
          </w:p>
          <w:p w14:paraId="67D190D1" w14:textId="45341B3F" w:rsidR="00AB2CBC" w:rsidRPr="00390F24" w:rsidRDefault="00AB2CBC" w:rsidP="00AB2CBC">
            <w:pPr>
              <w:numPr>
                <w:ilvl w:val="0"/>
                <w:numId w:val="2"/>
              </w:numPr>
              <w:jc w:val="lowKashida"/>
              <w:rPr>
                <w:rFonts w:asciiTheme="majorBidi" w:hAnsiTheme="majorBidi" w:cstheme="majorBidi"/>
                <w:szCs w:val="32"/>
              </w:rPr>
            </w:pPr>
            <w:r w:rsidRPr="00390F24">
              <w:rPr>
                <w:rFonts w:asciiTheme="majorBidi" w:hAnsiTheme="majorBidi" w:cstheme="majorBidi"/>
                <w:szCs w:val="32"/>
              </w:rPr>
              <w:t xml:space="preserve">Last date for receipt of tenders is </w:t>
            </w:r>
            <w:r w:rsidR="00401E55">
              <w:rPr>
                <w:rFonts w:asciiTheme="majorBidi" w:hAnsiTheme="majorBidi" w:cstheme="majorBidi"/>
                <w:b/>
                <w:szCs w:val="32"/>
              </w:rPr>
              <w:t>13</w:t>
            </w:r>
            <w:bookmarkStart w:id="0" w:name="_GoBack"/>
            <w:bookmarkEnd w:id="0"/>
            <w:r w:rsidRPr="00750C4E">
              <w:rPr>
                <w:rFonts w:asciiTheme="majorBidi" w:hAnsiTheme="majorBidi" w:cstheme="majorBidi"/>
                <w:b/>
                <w:szCs w:val="32"/>
              </w:rPr>
              <w:t>/</w:t>
            </w:r>
            <w:r w:rsidR="00C832F9">
              <w:rPr>
                <w:rFonts w:asciiTheme="majorBidi" w:hAnsiTheme="majorBidi" w:cstheme="majorBidi"/>
                <w:b/>
                <w:szCs w:val="32"/>
              </w:rPr>
              <w:t>0</w:t>
            </w:r>
            <w:r w:rsidR="00D028E7">
              <w:rPr>
                <w:rFonts w:asciiTheme="majorBidi" w:hAnsiTheme="majorBidi" w:cstheme="majorBidi"/>
                <w:b/>
                <w:szCs w:val="32"/>
              </w:rPr>
              <w:t>3</w:t>
            </w:r>
            <w:r w:rsidRPr="00390F24">
              <w:rPr>
                <w:rFonts w:asciiTheme="majorBidi" w:hAnsiTheme="majorBidi" w:cstheme="majorBidi"/>
                <w:b/>
                <w:szCs w:val="32"/>
              </w:rPr>
              <w:t>/201</w:t>
            </w:r>
            <w:r w:rsidR="00CC08FD">
              <w:rPr>
                <w:rFonts w:asciiTheme="majorBidi" w:hAnsiTheme="majorBidi" w:cstheme="majorBidi"/>
                <w:b/>
                <w:szCs w:val="32"/>
              </w:rPr>
              <w:t>9</w:t>
            </w:r>
            <w:r w:rsidRPr="00390F24">
              <w:rPr>
                <w:rFonts w:asciiTheme="majorBidi" w:hAnsiTheme="majorBidi" w:cstheme="majorBidi"/>
                <w:szCs w:val="32"/>
              </w:rPr>
              <w:t xml:space="preserve"> till </w:t>
            </w:r>
            <w:r w:rsidRPr="00390F24">
              <w:rPr>
                <w:rFonts w:asciiTheme="majorBidi" w:hAnsiTheme="majorBidi" w:cstheme="majorBidi"/>
                <w:b/>
                <w:bCs/>
                <w:szCs w:val="32"/>
              </w:rPr>
              <w:t>1</w:t>
            </w:r>
            <w:r w:rsidR="00BA18C4">
              <w:rPr>
                <w:rFonts w:asciiTheme="majorBidi" w:hAnsiTheme="majorBidi" w:cstheme="majorBidi"/>
                <w:b/>
                <w:bCs/>
                <w:szCs w:val="32"/>
              </w:rPr>
              <w:t>2</w:t>
            </w:r>
            <w:r w:rsidRPr="00390F24">
              <w:rPr>
                <w:rFonts w:asciiTheme="majorBidi" w:hAnsiTheme="majorBidi" w:cstheme="majorBidi"/>
                <w:b/>
                <w:bCs/>
                <w:szCs w:val="32"/>
              </w:rPr>
              <w:t>00 hours</w:t>
            </w:r>
            <w:r w:rsidRPr="00390F24">
              <w:rPr>
                <w:rFonts w:asciiTheme="majorBidi" w:hAnsiTheme="majorBidi" w:cstheme="majorBidi"/>
                <w:szCs w:val="32"/>
              </w:rPr>
              <w:t xml:space="preserve"> and will be opened at </w:t>
            </w:r>
            <w:r w:rsidRPr="00390F24">
              <w:rPr>
                <w:rFonts w:asciiTheme="majorBidi" w:hAnsiTheme="majorBidi" w:cstheme="majorBidi"/>
                <w:b/>
                <w:bCs/>
                <w:szCs w:val="32"/>
              </w:rPr>
              <w:t>1</w:t>
            </w:r>
            <w:r w:rsidR="007B75DD">
              <w:rPr>
                <w:rFonts w:asciiTheme="majorBidi" w:hAnsiTheme="majorBidi" w:cstheme="majorBidi"/>
                <w:b/>
                <w:bCs/>
                <w:szCs w:val="32"/>
              </w:rPr>
              <w:t>3</w:t>
            </w:r>
            <w:r w:rsidRPr="00390F24">
              <w:rPr>
                <w:rFonts w:asciiTheme="majorBidi" w:hAnsiTheme="majorBidi" w:cstheme="majorBidi"/>
                <w:b/>
                <w:bCs/>
                <w:szCs w:val="32"/>
              </w:rPr>
              <w:t>00 hours</w:t>
            </w:r>
            <w:r w:rsidRPr="00390F24">
              <w:rPr>
                <w:rFonts w:asciiTheme="majorBidi" w:hAnsiTheme="majorBidi" w:cstheme="majorBidi"/>
                <w:szCs w:val="32"/>
              </w:rPr>
              <w:t xml:space="preserve"> on the same day.</w:t>
            </w:r>
          </w:p>
          <w:p w14:paraId="6DAD8188" w14:textId="77777777" w:rsidR="00AB2CBC" w:rsidRDefault="00AB2CBC" w:rsidP="00AB2CBC">
            <w:pPr>
              <w:numPr>
                <w:ilvl w:val="0"/>
                <w:numId w:val="2"/>
              </w:numPr>
              <w:jc w:val="lowKashida"/>
              <w:rPr>
                <w:rFonts w:asciiTheme="majorBidi" w:hAnsiTheme="majorBidi" w:cstheme="majorBidi"/>
                <w:szCs w:val="32"/>
              </w:rPr>
            </w:pPr>
            <w:r>
              <w:rPr>
                <w:rFonts w:asciiTheme="majorBidi" w:hAnsiTheme="majorBidi" w:cstheme="majorBidi"/>
                <w:szCs w:val="32"/>
              </w:rPr>
              <w:t>Purchase will be made under PPRA ruleNo.38 and as amended from time to time</w:t>
            </w:r>
          </w:p>
          <w:p w14:paraId="344F35EB" w14:textId="77777777" w:rsidR="00AB2CBC" w:rsidRPr="00D777FB" w:rsidRDefault="00AB2CBC" w:rsidP="00AB2CBC">
            <w:pPr>
              <w:numPr>
                <w:ilvl w:val="0"/>
                <w:numId w:val="2"/>
              </w:numPr>
              <w:jc w:val="lowKashida"/>
              <w:rPr>
                <w:rFonts w:asciiTheme="majorBidi" w:hAnsiTheme="majorBidi" w:cstheme="majorBidi"/>
                <w:szCs w:val="32"/>
              </w:rPr>
            </w:pPr>
            <w:r w:rsidRPr="00390F24">
              <w:rPr>
                <w:rFonts w:asciiTheme="majorBidi" w:hAnsiTheme="majorBidi" w:cstheme="majorBidi"/>
                <w:szCs w:val="32"/>
              </w:rPr>
              <w:t>Payment will be made as per rules of University of Sargodha.</w:t>
            </w:r>
          </w:p>
          <w:p w14:paraId="5DD4476B" w14:textId="02A16E14" w:rsidR="00AB2CBC" w:rsidRPr="00390F24" w:rsidRDefault="00AB2CBC" w:rsidP="00AF7D1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Theme="majorBidi" w:hAnsiTheme="majorBidi" w:cstheme="majorBidi"/>
                <w:b/>
                <w:szCs w:val="20"/>
              </w:rPr>
            </w:pPr>
            <w:r w:rsidRPr="00390F24">
              <w:rPr>
                <w:rFonts w:asciiTheme="majorBidi" w:hAnsiTheme="majorBidi" w:cstheme="majorBidi"/>
                <w:b/>
                <w:sz w:val="32"/>
                <w:szCs w:val="32"/>
              </w:rPr>
              <w:t xml:space="preserve">(Dr. </w:t>
            </w:r>
            <w:r w:rsidR="00351A66">
              <w:rPr>
                <w:rFonts w:asciiTheme="majorBidi" w:hAnsiTheme="majorBidi" w:cstheme="majorBidi"/>
                <w:b/>
                <w:sz w:val="32"/>
                <w:szCs w:val="32"/>
              </w:rPr>
              <w:t>Ikram-ul-Haq)</w:t>
            </w:r>
          </w:p>
          <w:p w14:paraId="33C4C5EA" w14:textId="77777777" w:rsidR="00AB2CBC" w:rsidRPr="00390F24" w:rsidRDefault="007B75DD" w:rsidP="00AF7D1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  <w:sz w:val="28"/>
                <w:szCs w:val="28"/>
              </w:rPr>
              <w:t>Principal Investigator</w:t>
            </w:r>
          </w:p>
          <w:p w14:paraId="1EE96705" w14:textId="77777777" w:rsidR="00AB2CBC" w:rsidRPr="00390F24" w:rsidRDefault="00AB2CBC" w:rsidP="00AF7D1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390F24">
              <w:rPr>
                <w:rFonts w:asciiTheme="majorBidi" w:hAnsiTheme="majorBidi" w:cstheme="majorBidi"/>
                <w:b/>
                <w:sz w:val="22"/>
                <w:szCs w:val="22"/>
              </w:rPr>
              <w:t>COLLEGE OF AGRICULTURE</w:t>
            </w:r>
          </w:p>
          <w:p w14:paraId="7B21E974" w14:textId="77777777" w:rsidR="00AB2CBC" w:rsidRPr="00B73FFB" w:rsidRDefault="00AB2CBC" w:rsidP="00AF7D1C">
            <w:pPr>
              <w:pStyle w:val="Footer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Theme="majorBidi" w:hAnsiTheme="majorBidi" w:cstheme="majorBidi"/>
                <w:spacing w:val="40"/>
                <w:sz w:val="22"/>
                <w:szCs w:val="22"/>
              </w:rPr>
            </w:pPr>
            <w:r w:rsidRPr="00B73FFB">
              <w:rPr>
                <w:rFonts w:asciiTheme="majorBidi" w:hAnsiTheme="majorBidi" w:cstheme="majorBidi"/>
                <w:spacing w:val="40"/>
                <w:sz w:val="22"/>
                <w:szCs w:val="22"/>
              </w:rPr>
              <w:t>LAHORE-KHUSHAB BYPASS ROAD</w:t>
            </w:r>
          </w:p>
          <w:p w14:paraId="5F0601A6" w14:textId="77777777" w:rsidR="00AB2CBC" w:rsidRPr="00B73FFB" w:rsidRDefault="00AB2CBC" w:rsidP="00AF7D1C">
            <w:pPr>
              <w:pStyle w:val="Footer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Theme="majorBidi" w:hAnsiTheme="majorBidi" w:cstheme="majorBidi"/>
                <w:spacing w:val="40"/>
                <w:sz w:val="22"/>
                <w:szCs w:val="22"/>
              </w:rPr>
            </w:pPr>
            <w:r w:rsidRPr="00B73FFB">
              <w:rPr>
                <w:rFonts w:asciiTheme="majorBidi" w:hAnsiTheme="majorBidi" w:cstheme="majorBidi"/>
                <w:spacing w:val="40"/>
                <w:sz w:val="22"/>
                <w:szCs w:val="22"/>
              </w:rPr>
              <w:t>(NEAR LUDEWALA JHAAL)</w:t>
            </w:r>
          </w:p>
          <w:p w14:paraId="047A168C" w14:textId="77777777" w:rsidR="00AB2CBC" w:rsidRPr="00B73FFB" w:rsidRDefault="00AB2CBC" w:rsidP="00AF7D1C">
            <w:pPr>
              <w:pStyle w:val="Footer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B73FFB">
              <w:rPr>
                <w:rFonts w:asciiTheme="majorBidi" w:hAnsiTheme="majorBidi" w:cstheme="majorBidi"/>
                <w:spacing w:val="40"/>
                <w:sz w:val="22"/>
                <w:szCs w:val="22"/>
              </w:rPr>
              <w:t>SARGODHA</w:t>
            </w:r>
          </w:p>
          <w:p w14:paraId="5ABFB926" w14:textId="1CFCFCD0" w:rsidR="00AB2CBC" w:rsidRPr="00CC08FD" w:rsidRDefault="00272D2D" w:rsidP="004058E8">
            <w:pPr>
              <w:pStyle w:val="Footer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Theme="majorBidi" w:hAnsiTheme="majorBidi" w:cstheme="majorBidi"/>
                <w:b/>
                <w:color w:val="FF0000"/>
                <w:sz w:val="22"/>
                <w:szCs w:val="22"/>
              </w:rPr>
            </w:pPr>
            <w:proofErr w:type="gramStart"/>
            <w:r>
              <w:rPr>
                <w:rFonts w:asciiTheme="majorBidi" w:hAnsiTheme="majorBidi" w:cstheme="majorBidi"/>
                <w:b/>
                <w:sz w:val="22"/>
                <w:szCs w:val="22"/>
              </w:rPr>
              <w:t>MOBILE</w:t>
            </w:r>
            <w:r w:rsidR="00AB2CBC" w:rsidRPr="00390F24">
              <w:rPr>
                <w:rFonts w:asciiTheme="majorBidi" w:hAnsiTheme="majorBidi" w:cstheme="majorBidi"/>
                <w:b/>
                <w:sz w:val="22"/>
                <w:szCs w:val="22"/>
              </w:rPr>
              <w:t xml:space="preserve"> :</w:t>
            </w:r>
            <w:proofErr w:type="gramEnd"/>
            <w:r w:rsidR="00AB2CBC" w:rsidRPr="00390F24">
              <w:rPr>
                <w:rFonts w:asciiTheme="majorBidi" w:hAnsiTheme="majorBidi" w:cstheme="majorBidi"/>
                <w:b/>
                <w:sz w:val="22"/>
                <w:szCs w:val="22"/>
              </w:rPr>
              <w:t xml:space="preserve"> </w:t>
            </w:r>
            <w:r w:rsidR="00351A66">
              <w:rPr>
                <w:rFonts w:asciiTheme="majorBidi" w:hAnsiTheme="majorBidi" w:cstheme="majorBidi"/>
                <w:b/>
                <w:color w:val="000000" w:themeColor="text1"/>
                <w:sz w:val="22"/>
                <w:szCs w:val="22"/>
              </w:rPr>
              <w:t>0300-7682047</w:t>
            </w:r>
          </w:p>
        </w:tc>
      </w:tr>
      <w:tr w:rsidR="00D028E7" w:rsidRPr="00B05091" w14:paraId="2F0097C2" w14:textId="77777777" w:rsidTr="00AF7D1C">
        <w:trPr>
          <w:jc w:val="center"/>
        </w:trPr>
        <w:tc>
          <w:tcPr>
            <w:tcW w:w="9099" w:type="dxa"/>
          </w:tcPr>
          <w:p w14:paraId="5ACABEA5" w14:textId="77777777" w:rsidR="00D028E7" w:rsidRPr="0077623A" w:rsidRDefault="00D028E7" w:rsidP="00AF7D1C">
            <w:pPr>
              <w:jc w:val="center"/>
              <w:rPr>
                <w:rFonts w:asciiTheme="majorBidi" w:hAnsiTheme="majorBidi" w:cstheme="majorBidi"/>
                <w:b/>
                <w:szCs w:val="20"/>
              </w:rPr>
            </w:pPr>
          </w:p>
        </w:tc>
      </w:tr>
    </w:tbl>
    <w:p w14:paraId="03C115B4" w14:textId="77777777" w:rsidR="0018622D" w:rsidRDefault="0018622D"/>
    <w:sectPr w:rsidR="0018622D" w:rsidSect="006C0616">
      <w:pgSz w:w="12240" w:h="15840" w:code="1"/>
      <w:pgMar w:top="432" w:right="1152" w:bottom="432" w:left="1872" w:header="432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lbertus Extra Bold">
    <w:altName w:val="Candara"/>
    <w:charset w:val="00"/>
    <w:family w:val="swiss"/>
    <w:pitch w:val="variable"/>
    <w:sig w:usb0="00000001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F96AD2"/>
    <w:multiLevelType w:val="hybridMultilevel"/>
    <w:tmpl w:val="099CFB80"/>
    <w:lvl w:ilvl="0" w:tplc="9AF0629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cs="Times New Roman" w:hint="default"/>
        <w:b w:val="0"/>
        <w:i w:val="0"/>
        <w:sz w:val="2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D5D31E1"/>
    <w:multiLevelType w:val="hybridMultilevel"/>
    <w:tmpl w:val="099CFB80"/>
    <w:lvl w:ilvl="0" w:tplc="9AF0629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cs="Times New Roman" w:hint="default"/>
        <w:b w:val="0"/>
        <w:i w:val="0"/>
        <w:sz w:val="2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26C5"/>
    <w:rsid w:val="00011FB2"/>
    <w:rsid w:val="0007649D"/>
    <w:rsid w:val="000A54A0"/>
    <w:rsid w:val="000E2C41"/>
    <w:rsid w:val="00131431"/>
    <w:rsid w:val="0018622D"/>
    <w:rsid w:val="00192E42"/>
    <w:rsid w:val="001F246D"/>
    <w:rsid w:val="00272D2D"/>
    <w:rsid w:val="00292F12"/>
    <w:rsid w:val="002C3ADD"/>
    <w:rsid w:val="002D29B0"/>
    <w:rsid w:val="002F6485"/>
    <w:rsid w:val="00332A34"/>
    <w:rsid w:val="00351A66"/>
    <w:rsid w:val="0035557E"/>
    <w:rsid w:val="00401E55"/>
    <w:rsid w:val="004058E8"/>
    <w:rsid w:val="004F4FB4"/>
    <w:rsid w:val="00525701"/>
    <w:rsid w:val="00531CAC"/>
    <w:rsid w:val="00605D84"/>
    <w:rsid w:val="00610B82"/>
    <w:rsid w:val="00634B83"/>
    <w:rsid w:val="00666F43"/>
    <w:rsid w:val="006B6CC8"/>
    <w:rsid w:val="006C0616"/>
    <w:rsid w:val="00744D06"/>
    <w:rsid w:val="00750C4E"/>
    <w:rsid w:val="0075377A"/>
    <w:rsid w:val="00797BFF"/>
    <w:rsid w:val="007B75DD"/>
    <w:rsid w:val="007D6BC5"/>
    <w:rsid w:val="00862926"/>
    <w:rsid w:val="00960869"/>
    <w:rsid w:val="009A26C5"/>
    <w:rsid w:val="009B7962"/>
    <w:rsid w:val="009C73BE"/>
    <w:rsid w:val="00A40F90"/>
    <w:rsid w:val="00A71C3C"/>
    <w:rsid w:val="00AB2CBC"/>
    <w:rsid w:val="00AE5C4F"/>
    <w:rsid w:val="00B332F6"/>
    <w:rsid w:val="00B803A7"/>
    <w:rsid w:val="00B918CB"/>
    <w:rsid w:val="00BA18C4"/>
    <w:rsid w:val="00BE1CDA"/>
    <w:rsid w:val="00BE330E"/>
    <w:rsid w:val="00C148EB"/>
    <w:rsid w:val="00C700EC"/>
    <w:rsid w:val="00C832F9"/>
    <w:rsid w:val="00CB7743"/>
    <w:rsid w:val="00CC08FD"/>
    <w:rsid w:val="00CD339A"/>
    <w:rsid w:val="00D028E7"/>
    <w:rsid w:val="00D41BB0"/>
    <w:rsid w:val="00D74CE5"/>
    <w:rsid w:val="00E73F29"/>
    <w:rsid w:val="00EA77FC"/>
    <w:rsid w:val="00EB6F89"/>
    <w:rsid w:val="00F16F14"/>
    <w:rsid w:val="00F568A7"/>
    <w:rsid w:val="00FD6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1B170F"/>
  <w15:docId w15:val="{55CB097D-5CA5-40AA-A7BE-48CDEC813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A26C5"/>
    <w:pPr>
      <w:jc w:val="left"/>
    </w:pPr>
    <w:rPr>
      <w:rFonts w:eastAsia="Times New Roman" w:cs="Times New Roman"/>
      <w:szCs w:val="24"/>
    </w:rPr>
  </w:style>
  <w:style w:type="paragraph" w:styleId="Heading1">
    <w:name w:val="heading 1"/>
    <w:basedOn w:val="Normal"/>
    <w:next w:val="Normal"/>
    <w:link w:val="Heading1Char"/>
    <w:qFormat/>
    <w:rsid w:val="009A26C5"/>
    <w:pPr>
      <w:keepNext/>
      <w:jc w:val="center"/>
      <w:outlineLvl w:val="0"/>
    </w:pPr>
    <w:rPr>
      <w:rFonts w:ascii="Albertus Extra Bold" w:hAnsi="Albertus Extra Bold" w:cs="Arial"/>
      <w:b/>
      <w:bCs/>
      <w:caps/>
      <w:sz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72D2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9A26C5"/>
    <w:pPr>
      <w:keepNext/>
      <w:spacing w:line="360" w:lineRule="auto"/>
      <w:jc w:val="center"/>
      <w:outlineLvl w:val="2"/>
    </w:pPr>
    <w:rPr>
      <w:rFonts w:ascii="Arial" w:hAnsi="Arial" w:cs="Arial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A26C5"/>
    <w:rPr>
      <w:rFonts w:ascii="Albertus Extra Bold" w:eastAsia="Times New Roman" w:hAnsi="Albertus Extra Bold" w:cs="Arial"/>
      <w:b/>
      <w:bCs/>
      <w:caps/>
      <w:sz w:val="44"/>
      <w:szCs w:val="24"/>
    </w:rPr>
  </w:style>
  <w:style w:type="character" w:customStyle="1" w:styleId="Heading3Char">
    <w:name w:val="Heading 3 Char"/>
    <w:basedOn w:val="DefaultParagraphFont"/>
    <w:link w:val="Heading3"/>
    <w:rsid w:val="009A26C5"/>
    <w:rPr>
      <w:rFonts w:ascii="Arial" w:eastAsia="Times New Roman" w:hAnsi="Arial" w:cs="Arial"/>
      <w:b/>
      <w:bCs/>
      <w:sz w:val="20"/>
      <w:szCs w:val="24"/>
    </w:rPr>
  </w:style>
  <w:style w:type="paragraph" w:styleId="BodyTextIndent">
    <w:name w:val="Body Text Indent"/>
    <w:basedOn w:val="Normal"/>
    <w:link w:val="BodyTextIndentChar"/>
    <w:rsid w:val="009A26C5"/>
    <w:pPr>
      <w:ind w:firstLine="720"/>
      <w:jc w:val="both"/>
    </w:pPr>
    <w:rPr>
      <w:rFonts w:ascii="Arial" w:hAnsi="Arial" w:cs="Arial"/>
    </w:rPr>
  </w:style>
  <w:style w:type="character" w:customStyle="1" w:styleId="BodyTextIndentChar">
    <w:name w:val="Body Text Indent Char"/>
    <w:basedOn w:val="DefaultParagraphFont"/>
    <w:link w:val="BodyTextIndent"/>
    <w:rsid w:val="009A26C5"/>
    <w:rPr>
      <w:rFonts w:ascii="Arial" w:eastAsia="Times New Roman" w:hAnsi="Arial" w:cs="Arial"/>
      <w:szCs w:val="24"/>
    </w:rPr>
  </w:style>
  <w:style w:type="character" w:styleId="Hyperlink">
    <w:name w:val="Hyperlink"/>
    <w:basedOn w:val="DefaultParagraphFont"/>
    <w:rsid w:val="009A26C5"/>
    <w:rPr>
      <w:color w:val="0000FF"/>
      <w:u w:val="single"/>
    </w:rPr>
  </w:style>
  <w:style w:type="paragraph" w:styleId="BodyText">
    <w:name w:val="Body Text"/>
    <w:basedOn w:val="Normal"/>
    <w:link w:val="BodyTextChar"/>
    <w:rsid w:val="009A26C5"/>
    <w:pPr>
      <w:jc w:val="center"/>
    </w:pPr>
    <w:rPr>
      <w:rFonts w:ascii="Arial" w:hAnsi="Arial" w:cs="Arial"/>
      <w:b/>
      <w:bCs/>
      <w:sz w:val="20"/>
    </w:rPr>
  </w:style>
  <w:style w:type="character" w:customStyle="1" w:styleId="BodyTextChar">
    <w:name w:val="Body Text Char"/>
    <w:basedOn w:val="DefaultParagraphFont"/>
    <w:link w:val="BodyText"/>
    <w:rsid w:val="009A26C5"/>
    <w:rPr>
      <w:rFonts w:ascii="Arial" w:eastAsia="Times New Roman" w:hAnsi="Arial" w:cs="Arial"/>
      <w:b/>
      <w:bCs/>
      <w:sz w:val="20"/>
      <w:szCs w:val="24"/>
    </w:rPr>
  </w:style>
  <w:style w:type="paragraph" w:styleId="ListParagraph">
    <w:name w:val="List Paragraph"/>
    <w:basedOn w:val="Normal"/>
    <w:uiPriority w:val="34"/>
    <w:qFormat/>
    <w:rsid w:val="009A26C5"/>
    <w:pPr>
      <w:ind w:left="720"/>
      <w:contextualSpacing/>
    </w:pPr>
  </w:style>
  <w:style w:type="paragraph" w:styleId="Footer">
    <w:name w:val="footer"/>
    <w:basedOn w:val="Normal"/>
    <w:link w:val="FooterChar"/>
    <w:rsid w:val="00AB2CB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AB2CBC"/>
    <w:rPr>
      <w:rFonts w:eastAsia="Times New Roman" w:cs="Times New Roman"/>
      <w:szCs w:val="24"/>
    </w:rPr>
  </w:style>
  <w:style w:type="table" w:styleId="TableGrid">
    <w:name w:val="Table Grid"/>
    <w:basedOn w:val="TableNormal"/>
    <w:uiPriority w:val="59"/>
    <w:rsid w:val="00AB2CBC"/>
    <w:pPr>
      <w:jc w:val="left"/>
    </w:pPr>
    <w:rPr>
      <w:rFonts w:eastAsia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272D2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774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74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Shafeeq ur Rehman</dc:creator>
  <cp:lastModifiedBy>Saleem</cp:lastModifiedBy>
  <cp:revision>37</cp:revision>
  <cp:lastPrinted>2017-12-15T06:05:00Z</cp:lastPrinted>
  <dcterms:created xsi:type="dcterms:W3CDTF">2016-02-18T17:21:00Z</dcterms:created>
  <dcterms:modified xsi:type="dcterms:W3CDTF">2019-02-20T06:30:00Z</dcterms:modified>
</cp:coreProperties>
</file>